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«Историческое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w:t>
            </w:r>
          </w:p>
          <w:p>
            <w:pPr>
              <w:jc w:val="center"/>
              <w:spacing w:after="0" w:line="240" w:lineRule="auto"/>
              <w:rPr>
                <w:sz w:val="32"/>
                <w:szCs w:val="32"/>
              </w:rPr>
            </w:pPr>
            <w:r>
              <w:rPr>
                <w:rFonts w:ascii="Times New Roman" w:hAnsi="Times New Roman" w:cs="Times New Roman"/>
                <w:color w:val="#000000"/>
                <w:sz w:val="32"/>
                <w:szCs w:val="32"/>
              </w:rPr>
              <w:t> Б1.О.03.03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«Историческое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«Историческое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Б1.О.03.03 «Физическая культура и спорт».</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способы применения  своих ресурсов и их пределов (личностных, психофизиологических, ситуативных, временных и т.д.), для успешного выполнения порученной работы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важность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реализовывать намеченные цели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владеть способами критически оценивать эффективность использования времени и других ресурсов при решении поставленных задач, а также относительно полученного результата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владеть способами использования предоставляемых возможностей для приобретения новых знаний и умений, демонстрировать интерес к учебе</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способы поддержания должного уровня физической подготовленности для обеспечения полноценной социальной и профессиональной деятельности и соблюдать нормы здорового образа жизни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уметь использовать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владеть способами использования предоставляемых возможностей для приобретения новых знаний и умений, демонстрировать интерес к учебе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Б1.О.03.03 «Физическая культура и спорт» относится к обязательной части, является дисциплиной Блока Б1. «Дисциплины (модули)». Модуль "Здоровьесберегающий"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 (элективная дисциплина)</w:t>
            </w:r>
          </w:p>
          <w:p>
            <w:pPr>
              <w:jc w:val="center"/>
              <w:spacing w:after="0" w:line="240" w:lineRule="auto"/>
              <w:rPr>
                <w:sz w:val="22"/>
                <w:szCs w:val="22"/>
              </w:rPr>
            </w:pPr>
            <w:r>
              <w:rPr>
                <w:rFonts w:ascii="Times New Roman" w:hAnsi="Times New Roman" w:cs="Times New Roman"/>
                <w:color w:val="#000000"/>
                <w:sz w:val="22"/>
                <w:szCs w:val="22"/>
              </w:rPr>
              <w:t> Подготовка к сдаче и сдача государственного экзамена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УК-6, УК-7</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и задачи дисциплины «Физическая культура и спорт»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и методы физической культуры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принципы здорового образа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Здоровье человека как ценность,</w:t>
            </w:r>
          </w:p>
          <w:p>
            <w:pPr>
              <w:jc w:val="left"/>
              <w:spacing w:after="0" w:line="240" w:lineRule="auto"/>
              <w:rPr>
                <w:sz w:val="24"/>
                <w:szCs w:val="24"/>
              </w:rPr>
            </w:pPr>
            <w:r>
              <w:rPr>
                <w:rFonts w:ascii="Times New Roman" w:hAnsi="Times New Roman" w:cs="Times New Roman"/>
                <w:color w:val="#000000"/>
                <w:sz w:val="24"/>
                <w:szCs w:val="24"/>
              </w:rPr>
              <w:t> Факторы, определяющие здоровье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Здоровый образ жизни, его составляющие. Требования к организации и ведению здорового образа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Организм человека как единая саморазвивающаяся саморегулирующаяся биологическая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Самоконтроль при занятиях физической культурой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средств, форм и методов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использования средств управления работоспособностью и восстановительными процессами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и оценка физического развития обучающихся:</w:t>
            </w:r>
          </w:p>
          <w:p>
            <w:pPr>
              <w:jc w:val="left"/>
              <w:spacing w:after="0" w:line="240" w:lineRule="auto"/>
              <w:rPr>
                <w:sz w:val="24"/>
                <w:szCs w:val="24"/>
              </w:rPr>
            </w:pPr>
            <w:r>
              <w:rPr>
                <w:rFonts w:ascii="Times New Roman" w:hAnsi="Times New Roman" w:cs="Times New Roman"/>
                <w:color w:val="#000000"/>
                <w:sz w:val="24"/>
                <w:szCs w:val="24"/>
              </w:rPr>
              <w:t>  методика соматоскопии;</w:t>
            </w:r>
          </w:p>
          <w:p>
            <w:pPr>
              <w:jc w:val="left"/>
              <w:spacing w:after="0" w:line="240" w:lineRule="auto"/>
              <w:rPr>
                <w:sz w:val="24"/>
                <w:szCs w:val="24"/>
              </w:rPr>
            </w:pPr>
            <w:r>
              <w:rPr>
                <w:rFonts w:ascii="Times New Roman" w:hAnsi="Times New Roman" w:cs="Times New Roman"/>
                <w:color w:val="#000000"/>
                <w:sz w:val="24"/>
                <w:szCs w:val="24"/>
              </w:rPr>
              <w:t> методика антропометрии;</w:t>
            </w:r>
          </w:p>
          <w:p>
            <w:pPr>
              <w:jc w:val="left"/>
              <w:spacing w:after="0" w:line="240" w:lineRule="auto"/>
              <w:rPr>
                <w:sz w:val="24"/>
                <w:szCs w:val="24"/>
              </w:rPr>
            </w:pPr>
            <w:r>
              <w:rPr>
                <w:rFonts w:ascii="Times New Roman" w:hAnsi="Times New Roman" w:cs="Times New Roman"/>
                <w:color w:val="#000000"/>
                <w:sz w:val="24"/>
                <w:szCs w:val="24"/>
              </w:rPr>
              <w:t> методика оценки физического развития по методу стандартов и индексов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19.08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и оценка физической подготовленности обучающихся:</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силовых способностей</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быстроты;</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выносливости;</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координационных способностей;</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гибкости.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48.6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и адаптации организма к физическим нагрузкам:</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ССС;</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системы внешнего дыхания;</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работоспособности;</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НС.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560.04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Функциональные показатели состояния организма</w:t>
            </w:r>
          </w:p>
          <w:p>
            <w:pPr>
              <w:jc w:val="left"/>
              <w:spacing w:after="0" w:line="240" w:lineRule="auto"/>
              <w:rPr>
                <w:sz w:val="24"/>
                <w:szCs w:val="24"/>
              </w:rPr>
            </w:pPr>
            <w:r>
              <w:rPr>
                <w:rFonts w:ascii="Times New Roman" w:hAnsi="Times New Roman" w:cs="Times New Roman"/>
                <w:color w:val="#000000"/>
                <w:sz w:val="24"/>
                <w:szCs w:val="24"/>
              </w:rPr>
              <w:t> Основные принципы оздоровительной тренировки</w:t>
            </w:r>
          </w:p>
          <w:p>
            <w:pPr>
              <w:jc w:val="left"/>
              <w:spacing w:after="0" w:line="240" w:lineRule="auto"/>
              <w:rPr>
                <w:sz w:val="24"/>
                <w:szCs w:val="24"/>
              </w:rPr>
            </w:pPr>
            <w:r>
              <w:rPr>
                <w:rFonts w:ascii="Times New Roman" w:hAnsi="Times New Roman" w:cs="Times New Roman"/>
                <w:color w:val="#000000"/>
                <w:sz w:val="24"/>
                <w:szCs w:val="24"/>
              </w:rPr>
              <w:t> Анатомо-морфологическое строение и основные физиологические функции организма, обеспечивающие двигательную активность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Утомление при занятиях физической культурой и спортом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629.013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41.6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Цели и задачи дисциплины «Физическая культура и спорт»</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 и методы физической культуры и спорта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принципы здорового образа жизни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Здоровье человека как ценность,</w:t>
            </w:r>
          </w:p>
          <w:p>
            <w:pPr>
              <w:jc w:val="center"/>
              <w:spacing w:after="0" w:line="240" w:lineRule="auto"/>
              <w:rPr>
                <w:sz w:val="24"/>
                <w:szCs w:val="24"/>
              </w:rPr>
            </w:pPr>
            <w:r>
              <w:rPr>
                <w:rFonts w:ascii="Times New Roman" w:hAnsi="Times New Roman" w:cs="Times New Roman"/>
                <w:b/>
                <w:color w:val="#000000"/>
                <w:sz w:val="24"/>
                <w:szCs w:val="24"/>
              </w:rPr>
              <w:t> Факторы, определяющие здоровье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Здоровый образ жизни, его составляющие. Требования к организации и ведению здорового образа жизни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Организм человека как единая саморазвивающаяся саморегулирующаяся биологическая система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Самоконтроль при занятиях физической культурой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средств, форм и методов физической культуры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использования средств управления работоспособностью и восстановительными процессами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Исследование и оценка физического развития обучающихся:</w:t>
            </w:r>
          </w:p>
          <w:p>
            <w:pPr>
              <w:jc w:val="center"/>
              <w:spacing w:after="0" w:line="240" w:lineRule="auto"/>
              <w:rPr>
                <w:sz w:val="24"/>
                <w:szCs w:val="24"/>
              </w:rPr>
            </w:pPr>
            <w:r>
              <w:rPr>
                <w:rFonts w:ascii="Times New Roman" w:hAnsi="Times New Roman" w:cs="Times New Roman"/>
                <w:b/>
                <w:color w:val="#000000"/>
                <w:sz w:val="24"/>
                <w:szCs w:val="24"/>
              </w:rPr>
              <w:t>  методика соматоскопии;</w:t>
            </w:r>
          </w:p>
          <w:p>
            <w:pPr>
              <w:jc w:val="center"/>
              <w:spacing w:after="0" w:line="240" w:lineRule="auto"/>
              <w:rPr>
                <w:sz w:val="24"/>
                <w:szCs w:val="24"/>
              </w:rPr>
            </w:pPr>
            <w:r>
              <w:rPr>
                <w:rFonts w:ascii="Times New Roman" w:hAnsi="Times New Roman" w:cs="Times New Roman"/>
                <w:b/>
                <w:color w:val="#000000"/>
                <w:sz w:val="24"/>
                <w:szCs w:val="24"/>
              </w:rPr>
              <w:t> методика антропометрии;</w:t>
            </w:r>
          </w:p>
          <w:p>
            <w:pPr>
              <w:jc w:val="center"/>
              <w:spacing w:after="0" w:line="240" w:lineRule="auto"/>
              <w:rPr>
                <w:sz w:val="24"/>
                <w:szCs w:val="24"/>
              </w:rPr>
            </w:pPr>
            <w:r>
              <w:rPr>
                <w:rFonts w:ascii="Times New Roman" w:hAnsi="Times New Roman" w:cs="Times New Roman"/>
                <w:b/>
                <w:color w:val="#000000"/>
                <w:sz w:val="24"/>
                <w:szCs w:val="24"/>
              </w:rPr>
              <w:t> методика оценки физического развития по методу стандартов и индексов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Исследование и оценка физической подготовленности обучающихся:</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силовых способностей</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быстроты;</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скоростно-силовых качеств;</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выносливости;</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координационных способностей;</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гибкости.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и адаптации организма к физическим нагрузкам:</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ССС;</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системы внешнего дыхания;</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работоспособности;</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НС.</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 Сергиевич Евгений Алексеевич.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Теоретические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дисциплины</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Сергиевич</w:t>
            </w:r>
            <w:r>
              <w:rPr/>
              <w:t xml:space="preserve"> </w:t>
            </w:r>
            <w:r>
              <w:rPr>
                <w:rFonts w:ascii="Times New Roman" w:hAnsi="Times New Roman" w:cs="Times New Roman"/>
                <w:color w:val="#000000"/>
                <w:sz w:val="24"/>
                <w:szCs w:val="24"/>
              </w:rPr>
              <w:t>Е.А.,</w:t>
            </w:r>
            <w:r>
              <w:rPr/>
              <w:t xml:space="preserve"> </w:t>
            </w:r>
            <w:r>
              <w:rPr>
                <w:rFonts w:ascii="Times New Roman" w:hAnsi="Times New Roman" w:cs="Times New Roman"/>
                <w:color w:val="#000000"/>
                <w:sz w:val="24"/>
                <w:szCs w:val="24"/>
              </w:rPr>
              <w:t>Пягай</w:t>
            </w:r>
            <w:r>
              <w:rPr/>
              <w:t xml:space="preserve"> </w:t>
            </w:r>
            <w:r>
              <w:rPr>
                <w:rFonts w:ascii="Times New Roman" w:hAnsi="Times New Roman" w:cs="Times New Roman"/>
                <w:color w:val="#000000"/>
                <w:sz w:val="24"/>
                <w:szCs w:val="24"/>
              </w:rPr>
              <w:t>Л.П..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Изд-во</w:t>
            </w:r>
            <w:r>
              <w:rPr/>
              <w:t xml:space="preserve"> </w:t>
            </w:r>
            <w:r>
              <w:rPr>
                <w:rFonts w:ascii="Times New Roman" w:hAnsi="Times New Roman" w:cs="Times New Roman"/>
                <w:color w:val="#000000"/>
                <w:sz w:val="24"/>
                <w:szCs w:val="24"/>
              </w:rPr>
              <w:t>ОмГА,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http://lib.omga.su/files/s/sergievich_theory_fizkult.pdf</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Быченков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Везеницын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http://www.iprbookshop.ru/49867.html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Оздоровительные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физического</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Чесноков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Чернышева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978-5-534-07339-3.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https://urait.ru/bcode/438400</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017.6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579.1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2023-2024_ФГОС3++2023_Бак-ОФО-ПО(ИО)(23)_plx_Физическая культура и спорт</dc:title>
  <dc:creator>FastReport.NET</dc:creator>
</cp:coreProperties>
</file>